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739" w:rsidRPr="008E1739" w:rsidRDefault="008E1739" w:rsidP="008E17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Список найденной литературы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(журналы)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Основные обязательства "Группы восьми" в области укрепления систем здравоохранения / Г. Г. Онищенко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Журнал микробиологии эпидемиологии и иммунобиологии. - 2007. - № 6. - С. 37-40.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Актуальные вопросы биологической безопасности / Г. Г. Онищенко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Вестник РАМН. - 2007. - № 12. - С. 40-44.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Заболеваемость паразитарными болезнями в Российской Федерации / Г. Г. Онищенко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Эпидемиология и инфекционные болезни. - 2007. - № 6. - С. 4-6.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О концепции токсикологических исследований, методологии оценки риска, методов идентификации и количественного определения наноматериалов / Г. Г. Онищенко, В. А. Тутелян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Вопросы питания. - 2007. - № 6. - С. 4-8. - Библиогр.: 27 назв.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Итоги и перспективы обеспечения санитарно-эпидемиологического благополучия населения Российской Федерации / Г. Г. Онищенко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Здравоохранение РФ. - 2008. - № 1. - С. 2-5.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О состоянии надзора по неспецифической профилактике инфекционных болезней и задачах по его совершенствованию : [Есть сведения о Тамб. обл.] / Г. Г. Онищенко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Гигиена и санитария. - 2008. - № 1. - С. 4-10.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Противодействие эпидемии ВИЧ/СПИД в Восточной Европе и Центральной Азии / Г. Г. Онищенко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Журнал микробиологии эпидемиологии и иммунобиологии. - 2009. - № 1. - С. 16-21.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Задачи и стратегия школьного питания в современных условиях / Г. Г. Онищенко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Вопросы питания. - 2009. - № 1. - С. 16-21.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Состояние условий труда и профессиональной заболеваемости работников Российской Федерации / Г. Г. Онищенко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Гигиена и санитария. - 2009. - № 1. - С. 29-33.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Актуальные проблемы обеспечения санитарно-эпидемиологического благополучия в Российской Федерации / Г. Г. Онищенко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Здравоохранение РФ. - 2009. - № 2. - С. 7-12.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Основные результаты научных исследований в области гигиены в 2007 г. / Г. Г. Онищенко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Здравоохранение РФ. - 2009. - № 2. - С. 44-56.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Гигиеническая оценка обеспечения питьевой водой населения РФ и меры по ее улучшению / Г. Г. Онищенко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Гигиена и санитария. - 2009. - № 2. - С. 4-13.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Государственная политика в области здорового питания населения и пути ее реализации / Г. Г. Онищенко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Здравоохранение РФ. - 2009. - № 3. - С. 3-9.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Современная концепция организации эпидемиологического надзора за легионеллезной инфекцией / Г. Г. Онищенко, Ю. В. Демина, И. С. Тартаковский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Журнал микробиологии эпидемиологии и иммунобиологии. - 2009. - № 5. - С. 85-91. - Библиогр.: 29 назв.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Организация противоэпидемического обеспечения населения в условиях чрезвычайной ситуации / Г. Г. Онищенко, А. Н. Куличенко, Г. М. Грижебовский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Журнал микробиологии эпидемиологии и иммунобиологии. - 2009. - № 6. - С. 22-27. - Библиогр.: 6 назв.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lastRenderedPageBreak/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Эпидемическая ситуация по гриппу, вызванному высокопатогенным вирусом типа A(H1N1), в Российской Федерации и в мире / Г. Г. Онищенко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Журнал микробиологии эпидемиологии и иммунобиологии. - 2010. - № 1. - С. 3-9.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Эпидемическая ситуация по лихорадке Западного Нила в России в 2010 г.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Г. Г. Онищенко [и др.]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Журнал микробиологии эпидемиологии и иммунобиологии. - 2011. - № 3. - С. 115-120. - Библиогр.: 33 назв.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О реализации мероприятий третьего этапа программы ликвидации кори в Российской Федерации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Г. Г. Онищенко [и др.]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Эпидемиология и инфекционные болезни. - 2011. - № 3. - С. 4-10.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Итоги и перспективы обеспечения санитарно-эпидемиологического благополучия населения РФ / Г. Г. Онищенко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Гигиена и санитария. - 2012. - № 4. - С. 4-12.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Гигиеническое обоснование допустимых уровней антибиотиков тетрациклиновой группы в пищевой продукции / Г. Г. Онищенко, С. А. Шевелева, С. А, Хотимченко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Гигиена и санитария. - 2012. - № 6. - С. 4-14. - Библиогр.: 70 назв.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Эпидемиологическое благополучие населения России / Г. Г. Онищенко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Журнал микробиологии эпидемиологии и иммунобиологии. - 2013. - № 1. - С. 42-51.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Развитие системы оценки безопасности и контроля наноматериалов и нанотехнологий в Российской Федерации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Г. Г. Онищенко [и др.]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Гигиена и санитария. - 2013. - № 1. - С. 4-11. - Библиогр.: 49 назв.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Санитарно-эпидемиологическое благополучие детского населения Российской Федерации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/ Г. Г. Онищенко [и др.]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Педиатрическая фармакология. - 2013. - № 2. - С. 10-18.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О мерах по совершенствованию эпидемиологического надзора в части индикации возбудителей инфекционных болезней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Г. Г. Онищенко [и др.]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Эпидемиология и инфекционные болезни. - 2013. - № 2. - С. 4-13.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К оценке безопасности для здоровья населения рактопамина при его поступлении с пищевыми продуктами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Г. Г. Онищенко [и др.]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Вестник РАМН. - 2013. - № 6. - С. 4-8. - Библиогр.: 18 назв.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О некоторых мерах по совершенствованию федерального государственного надзора в области защиты прав потребителей, санитарного законодательства и нормативно-методического обеспечения деятельности органов и организаций Роспотребнадзора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Г. Г. Онищенко [и др.]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Здравоохранение Российской Федерации. - 2013. - № 4. - С. 3-7.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Меры по совершенствованию эпидемиологического надзора за индикацией возбудителей инфекционных болезней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Г. Г. Онищенко [ и др.]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Журнал микробиологии эпидемиологии и иммунобиологии. - 2013. - № 6. - С. 20-30.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Концептуальные основы биологической безопасности. Часть 1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Г. Г. Онищенко [и др.]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Вестник РАМН. - 2013. - № 10. - С. 4-13. - Библиогр.: 35 назв.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Актуальные проблемы биологической безопасности в современных условиях. Часть 2. Понятийная, терминологическая и определительная база биологической безопасности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Г. Г. Онищенко [и др.]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Вестник РАМН. - 2013. - № 11. - С. 4-11. - Библиогр.: 3 назв.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Онищенко, Г. Г.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   Актуальные проблемы вакцинопрофилактики в Российской Федерации / Г. Г. Онищенко, Е. Б. Ежлова, А. А. Мельникова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// Журнал микробиологии эпидемиологии и иммунобиологии. - 2014. - № 1. - С. 9-19.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Опыт стран - организаторов Олимпиад по обеспечению защиты от биологической угрозы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Г. Г. Онищенко [и др.]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Журнал микробиологии эпидемиологии и иммунобиологии. - 2014. - № 1. - С. 70-75. - Библиогр.: 14 назв.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Выделение, идентификация и молекулярно-биологическое исследование изолятов пандемического вируса гриппа А (H1N1) PDMO9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Г. Г. Онищенко [и др.]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Клиническая лабораторная диагностика. - 2014. - № 11. - С. 50-53. - Библиогр.: 7 назв.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Молекулярно-генетическая характеристика РНК энтеровируса человека, выявленной в биопробе от ребенка, больного серозным менингитом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Г. Г. Онищенко [и др.]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Клиническая лабораторная диагностика. - 2014. - № 12. - С. 44-47. - Библиогр.: 8 назв. </w:t>
      </w:r>
    </w:p>
    <w:p w:rsidR="008E1739" w:rsidRPr="008E1739" w:rsidRDefault="008E1739" w:rsidP="008E17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   Молекулярно-генетическая характеристика РНК энерговируса человека, выявленной в биопробе от ребенка, больного серозным мененгитом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 Г. Г. Онищенко [и др.] </w:t>
      </w:r>
      <w:r w:rsidRPr="008E1739">
        <w:rPr>
          <w:rFonts w:ascii="Times New Roman" w:eastAsia="Times New Roman" w:hAnsi="Times New Roman" w:cs="Times New Roman"/>
          <w:sz w:val="32"/>
          <w:szCs w:val="32"/>
          <w:lang w:eastAsia="ru-RU"/>
        </w:rPr>
        <w:br/>
        <w:t xml:space="preserve">// Клиническая лабораторная диагностика. - 2014. - № 12. - С. 44-47. - Библиогр.: 8 назв. </w:t>
      </w:r>
    </w:p>
    <w:p w:rsidR="008E1739" w:rsidRPr="008E1739" w:rsidRDefault="008E1739" w:rsidP="008E173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Список найденной литературы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(книги)</w:t>
      </w:r>
    </w:p>
    <w:p w:rsidR="008E1739" w:rsidRPr="008E1739" w:rsidRDefault="008E1739" w:rsidP="008E173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Сибирская язва: актуальные аспекты микробиологии, эпидемиологии, клиники, диагностики, лечения и профилактики </w:t>
      </w: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/ Г. Г. Онищенко [и др.] </w:t>
      </w: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// </w:t>
      </w:r>
    </w:p>
    <w:p w:rsidR="008E1739" w:rsidRPr="008E1739" w:rsidRDefault="008E1739" w:rsidP="008E173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Актуальные проблемы холеры </w:t>
      </w: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/ Г. Г. Онищенко [и др.] </w:t>
      </w: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// </w:t>
      </w:r>
    </w:p>
    <w:p w:rsidR="008E1739" w:rsidRPr="008E1739" w:rsidRDefault="008E1739" w:rsidP="008E173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Покровский, В. И.</w:t>
      </w: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 Эволюция инфекционных болезней в России в XX веке : рук. для врачей / В. И. Покровский, Г. Г. Онищенко, Б. Л. Черкасский </w:t>
      </w: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// </w:t>
      </w:r>
    </w:p>
    <w:p w:rsidR="008E1739" w:rsidRPr="008E1739" w:rsidRDefault="008E1739" w:rsidP="008E173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Михайлов, М. И.</w:t>
      </w: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  Энтеральные вирусные гепатиты: этиология, эпидемиология, </w:t>
      </w: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диагностика, профилактика / М. И. Михайлов, И. В. Шахгильдян, Г. Г. Онищенко </w:t>
      </w: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// </w:t>
      </w:r>
    </w:p>
    <w:p w:rsidR="008E1739" w:rsidRPr="008E1739" w:rsidRDefault="008E1739" w:rsidP="008E173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Профилактическая медицина и эпидемиология : энцикл. слов.-справ. </w:t>
      </w: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/ А. Т. Арутюнов [и др.] </w:t>
      </w: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// </w:t>
      </w:r>
    </w:p>
    <w:p w:rsidR="008E1739" w:rsidRPr="008E1739" w:rsidRDefault="008E1739" w:rsidP="008E173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 История становления и развития медико-санитарной службы на железнодорожном транспорте России </w:t>
      </w: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/ Н. Г. Агавелян [и др.] </w:t>
      </w: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// </w:t>
      </w:r>
    </w:p>
    <w:p w:rsidR="008E1739" w:rsidRPr="008E1739" w:rsidRDefault="008E1739" w:rsidP="008E173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7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   Корь в России: проблемы ликвидации </w:t>
      </w:r>
      <w:r w:rsidRPr="008E17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// </w:t>
      </w:r>
    </w:p>
    <w:p w:rsidR="00846F9A" w:rsidRDefault="008E1739"/>
    <w:sectPr w:rsidR="00846F9A" w:rsidSect="00743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5323E"/>
    <w:multiLevelType w:val="multilevel"/>
    <w:tmpl w:val="D0FAA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1448E1"/>
    <w:multiLevelType w:val="multilevel"/>
    <w:tmpl w:val="41E8D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8E1739"/>
    <w:rsid w:val="00220247"/>
    <w:rsid w:val="003C5702"/>
    <w:rsid w:val="007433BB"/>
    <w:rsid w:val="008E1739"/>
    <w:rsid w:val="00C858D8"/>
    <w:rsid w:val="00CF6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BB"/>
  </w:style>
  <w:style w:type="paragraph" w:styleId="2">
    <w:name w:val="heading 2"/>
    <w:basedOn w:val="a"/>
    <w:link w:val="20"/>
    <w:uiPriority w:val="9"/>
    <w:qFormat/>
    <w:rsid w:val="008E17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17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7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1182</Words>
  <Characters>6741</Characters>
  <Application>Microsoft Office Word</Application>
  <DocSecurity>0</DocSecurity>
  <Lines>56</Lines>
  <Paragraphs>15</Paragraphs>
  <ScaleCrop>false</ScaleCrop>
  <Company>Grizli777</Company>
  <LinksUpToDate>false</LinksUpToDate>
  <CharactersWithSpaces>7908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Абонент</dc:creator>
  <cp:keywords/>
  <dc:description/>
  <cp:lastModifiedBy>Абонент</cp:lastModifiedBy>
  <cp:revision>3</cp:revision>
  <dcterms:created xsi:type="dcterms:W3CDTF">2018-08-27T11:30:00Z</dcterms:created>
  <dcterms:modified xsi:type="dcterms:W3CDTF">2018-08-27T11:34:00Z</dcterms:modified>
</cp:coreProperties>
</file>